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middleDot" w:pos="9180"/>
        </w:tabs>
        <w:spacing w:line="600" w:lineRule="auto"/>
        <w:ind w:right="458" w:rightChars="218"/>
        <w:rPr>
          <w:rFonts w:ascii="宋体" w:hAnsi="宋体"/>
          <w:b/>
          <w:bCs/>
          <w:color w:val="auto"/>
          <w:sz w:val="44"/>
        </w:rPr>
      </w:pPr>
    </w:p>
    <w:p>
      <w:pPr>
        <w:spacing w:line="360" w:lineRule="auto"/>
        <w:jc w:val="center"/>
        <w:outlineLvl w:val="0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招 标 公 告</w:t>
      </w:r>
    </w:p>
    <w:p>
      <w:pPr>
        <w:widowControl/>
        <w:spacing w:line="440" w:lineRule="exact"/>
        <w:ind w:right="-313" w:rightChars="-149"/>
        <w:jc w:val="center"/>
        <w:rPr>
          <w:rFonts w:ascii="宋体" w:hAnsi="宋体" w:cs="宋体"/>
          <w:b/>
          <w:color w:val="auto"/>
          <w:sz w:val="24"/>
        </w:rPr>
      </w:pP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一、招标条件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  <w:lang w:eastAsia="zh-CN"/>
        </w:rPr>
        <w:t>山东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济钢泰航合金</w:t>
      </w:r>
      <w:r>
        <w:rPr>
          <w:rFonts w:hint="eastAsia" w:ascii="宋体" w:hAnsi="宋体" w:cs="宋体"/>
          <w:color w:val="auto"/>
          <w:kern w:val="1"/>
          <w:sz w:val="24"/>
          <w:lang w:eastAsia="zh-CN"/>
        </w:rPr>
        <w:t>有限公司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起重机械设备2025年度维保专项</w:t>
      </w:r>
      <w:r>
        <w:rPr>
          <w:rFonts w:hint="eastAsia" w:ascii="宋体" w:hAnsi="宋体" w:cs="宋体"/>
          <w:color w:val="auto"/>
          <w:kern w:val="1"/>
          <w:sz w:val="24"/>
        </w:rPr>
        <w:t>采购项目，项目资金来源为自筹资金，招标人为</w:t>
      </w:r>
      <w:r>
        <w:rPr>
          <w:rFonts w:hint="eastAsia" w:ascii="宋体" w:hAnsi="宋体" w:cs="宋体"/>
          <w:color w:val="auto"/>
          <w:kern w:val="1"/>
          <w:sz w:val="24"/>
          <w:lang w:eastAsia="zh-CN"/>
        </w:rPr>
        <w:t>山东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济钢泰航合金</w:t>
      </w:r>
      <w:r>
        <w:rPr>
          <w:rFonts w:hint="eastAsia" w:ascii="宋体" w:hAnsi="宋体" w:cs="宋体"/>
          <w:color w:val="auto"/>
          <w:kern w:val="1"/>
          <w:sz w:val="24"/>
          <w:lang w:eastAsia="zh-CN"/>
        </w:rPr>
        <w:t>有限公司</w:t>
      </w:r>
      <w:r>
        <w:rPr>
          <w:rFonts w:hint="eastAsia" w:ascii="宋体" w:hAnsi="宋体" w:cs="宋体"/>
          <w:color w:val="auto"/>
          <w:kern w:val="1"/>
          <w:sz w:val="24"/>
        </w:rPr>
        <w:t xml:space="preserve">，项目已具备招标条件，现对本项目进行公开招标。 </w:t>
      </w:r>
      <w:bookmarkStart w:id="1" w:name="_GoBack"/>
      <w:bookmarkEnd w:id="1"/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二、项目名称及编号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hint="eastAsia" w:ascii="宋体" w:hAnsi="宋体" w:eastAsia="宋体" w:cs="宋体"/>
          <w:color w:val="auto"/>
          <w:kern w:val="1"/>
          <w:sz w:val="24"/>
          <w:lang w:eastAsia="zh-CN"/>
        </w:rPr>
      </w:pPr>
      <w:r>
        <w:rPr>
          <w:rFonts w:hint="eastAsia" w:ascii="宋体" w:hAnsi="宋体" w:cs="宋体"/>
          <w:color w:val="auto"/>
          <w:kern w:val="1"/>
          <w:sz w:val="24"/>
        </w:rPr>
        <w:t>项目名称：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泰航合金</w:t>
      </w:r>
      <w:r>
        <w:rPr>
          <w:rFonts w:hint="eastAsia" w:ascii="宋体" w:hAnsi="宋体" w:cs="宋体"/>
          <w:color w:val="auto"/>
          <w:kern w:val="1"/>
          <w:sz w:val="24"/>
          <w:lang w:eastAsia="zh-CN"/>
        </w:rPr>
        <w:t>公司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起重机械设备2025年度维保</w:t>
      </w:r>
      <w:r>
        <w:rPr>
          <w:rFonts w:hint="eastAsia" w:ascii="宋体" w:hAnsi="宋体" w:cs="宋体"/>
          <w:color w:val="auto"/>
          <w:kern w:val="1"/>
          <w:sz w:val="24"/>
          <w:lang w:eastAsia="zh-CN"/>
        </w:rPr>
        <w:t>专项</w:t>
      </w:r>
      <w:r>
        <w:rPr>
          <w:rFonts w:hint="eastAsia" w:ascii="宋体" w:hAnsi="宋体" w:cs="宋体"/>
          <w:color w:val="auto"/>
          <w:kern w:val="1"/>
          <w:sz w:val="24"/>
        </w:rPr>
        <w:t>采购</w:t>
      </w:r>
    </w:p>
    <w:p>
      <w:pPr>
        <w:tabs>
          <w:tab w:val="left" w:pos="1080"/>
        </w:tabs>
        <w:spacing w:line="440" w:lineRule="exact"/>
        <w:ind w:firstLine="482" w:firstLineChars="200"/>
        <w:contextualSpacing/>
        <w:rPr>
          <w:rFonts w:hint="eastAsia" w:ascii="宋体" w:hAnsi="宋体" w:cs="宋体"/>
          <w:b/>
          <w:bCs/>
          <w:color w:val="auto"/>
          <w:kern w:val="1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1"/>
          <w:sz w:val="24"/>
          <w:lang w:eastAsia="zh-CN"/>
        </w:rPr>
        <w:t>项目编号：1131250723001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三、招标范围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对泰航合金公司17台生产在用起重机械设备进行年度维保，负责每月不低于2次专业点检，及时处置设备隐患，负责电气设施的总包维修，负责机械设备的包工维修等。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 xml:space="preserve">四、投标人资格要求 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投标人须遵守国家有关的法律、法规、地方性法规和规章，具有本项目的供应及实施能力，符合、承认并承诺履行本项目招标文件各项规定，有良好的技术支持及售后服务的能力。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kern w:val="1"/>
          <w:sz w:val="24"/>
          <w:lang w:val="en-US" w:eastAsia="zh-CN"/>
        </w:rPr>
      </w:pPr>
      <w:r>
        <w:rPr>
          <w:rFonts w:ascii="宋体" w:hAnsi="宋体" w:cs="宋体"/>
          <w:color w:val="auto"/>
          <w:kern w:val="1"/>
          <w:sz w:val="24"/>
        </w:rPr>
        <w:t>1</w:t>
      </w:r>
      <w:r>
        <w:rPr>
          <w:rFonts w:hint="eastAsia" w:ascii="宋体" w:hAnsi="宋体" w:cs="宋体"/>
          <w:color w:val="auto"/>
          <w:kern w:val="1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kern w:val="1"/>
          <w:sz w:val="24"/>
        </w:rPr>
        <w:t>投标人在中国境内注册，具有营业执照、具有法人资格和一般纳税人资格；且注册资金达到1000万元及以上（注册资金不足的，可以提供担保）的具有起重设备安装、改造、维修B级及以上和起重设备配件销售资质的施工企业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；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2、具有良好的企业信誉和健全的财务会计制度。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</w:rPr>
        <w:t>财务要</w:t>
      </w:r>
      <w:r>
        <w:rPr>
          <w:rFonts w:hint="eastAsia" w:ascii="宋体" w:hAnsi="宋体" w:cs="宋体"/>
          <w:color w:val="auto"/>
          <w:kern w:val="1"/>
          <w:sz w:val="24"/>
        </w:rPr>
        <w:t>求：提供近三年（202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1"/>
          <w:sz w:val="24"/>
        </w:rPr>
        <w:t>-202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1"/>
          <w:sz w:val="24"/>
        </w:rPr>
        <w:t>年度）的财务报告，必须包括：资产负债表、利润表、现金流量表。（新成立的公司提供自公司成立以来的财务报告）；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信誉要求：报名时间前供应商未在“信用中国”网站（www.creditchina.gov.cn）、“中国政府采购网”网站（www.ccgp.gov.cn）信用信息共享平台中列入失信被执行人、</w:t>
      </w:r>
      <w:r>
        <w:rPr>
          <w:rFonts w:hint="eastAsia" w:ascii="宋体" w:hAnsi="宋体"/>
          <w:color w:val="auto"/>
          <w:kern w:val="0"/>
          <w:sz w:val="24"/>
        </w:rPr>
        <w:t>重大</w:t>
      </w:r>
      <w:r>
        <w:rPr>
          <w:rFonts w:ascii="宋体" w:hAnsi="宋体"/>
          <w:color w:val="auto"/>
          <w:kern w:val="0"/>
          <w:sz w:val="24"/>
        </w:rPr>
        <w:t>税收违法</w:t>
      </w:r>
      <w:r>
        <w:rPr>
          <w:rFonts w:hint="eastAsia" w:ascii="宋体" w:hAnsi="宋体"/>
          <w:color w:val="auto"/>
          <w:kern w:val="0"/>
          <w:sz w:val="24"/>
        </w:rPr>
        <w:t>失信主体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、政府采购严重违法失信行为记录名单，须提供网站查询结果的网站截图并加盖供应商公章；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4"/>
          <w:szCs w:val="24"/>
          <w:lang w:val="en-US" w:eastAsia="zh-CN"/>
        </w:rPr>
        <w:t>3.</w:t>
      </w:r>
      <w:bookmarkStart w:id="0" w:name="OLE_LINK3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具有履行合同必需的专业技术、资质能力；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须为有能力提供本项目所采购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售后质保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服务的供应商。</w:t>
      </w:r>
      <w:bookmarkEnd w:id="0"/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  <w:highlight w:val="none"/>
        </w:rPr>
      </w:pPr>
      <w:r>
        <w:rPr>
          <w:rFonts w:hint="eastAsia" w:ascii="宋体" w:hAnsi="宋体" w:cs="宋体"/>
          <w:color w:val="auto"/>
          <w:kern w:val="1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color w:val="auto"/>
          <w:kern w:val="1"/>
          <w:sz w:val="24"/>
          <w:highlight w:val="none"/>
        </w:rPr>
        <w:t>本项目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lang w:val="en-US" w:eastAsia="zh-CN"/>
        </w:rPr>
        <w:t>不</w:t>
      </w:r>
      <w:r>
        <w:rPr>
          <w:rFonts w:hint="eastAsia" w:ascii="宋体" w:hAnsi="宋体" w:cs="宋体"/>
          <w:color w:val="auto"/>
          <w:kern w:val="1"/>
          <w:sz w:val="24"/>
          <w:highlight w:val="none"/>
        </w:rPr>
        <w:t>接受联合体投标。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</w:rPr>
        <w:t>注：单位负责人为同一人或者存在控股、管理关系的不同单位，或同一母公司的子公司，不得参加同一包投标或者未划分包的同一招标项目投标。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5、所有资质文件只接受传真、邮寄或送达的书面资料。初次参加投标的单位必须提供原件到现场由招标人审核。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6、如有单位资料造假，一经发现，立即在网上公示，并永久取消投标资格。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五、招标文件的获取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hint="default" w:ascii="宋体" w:hAnsi="宋体" w:eastAsia="宋体" w:cs="宋体"/>
          <w:color w:val="auto"/>
          <w:kern w:val="1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</w:rPr>
        <w:t>1、招标文件获取时间</w:t>
      </w:r>
      <w:r>
        <w:rPr>
          <w:rFonts w:hint="eastAsia" w:ascii="宋体" w:hAnsi="宋体" w:cs="宋体"/>
          <w:color w:val="auto"/>
          <w:kern w:val="1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lang w:val="en-US" w:eastAsia="zh-CN"/>
        </w:rPr>
        <w:t>2025年7月24日--7月30日。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</w:rPr>
        <w:t>2、招标文件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获取</w:t>
      </w:r>
      <w:r>
        <w:rPr>
          <w:rFonts w:hint="eastAsia" w:ascii="宋体" w:hAnsi="宋体" w:eastAsia="宋体" w:cs="宋体"/>
          <w:color w:val="auto"/>
          <w:kern w:val="0"/>
          <w:sz w:val="24"/>
        </w:rPr>
        <w:t>方式：线上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报名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。通过登录济钢集团阳光购销平台网上报名(不接受线下报名)，系统网址：bidding.jigang.com.cn；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招标文件售价200元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购买招标文件后线上发送。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缴纳投标保证金、标书费账户信息：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账户：山东济钢泰航合金有限公司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开户行：中国工商银行济南东郊支行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账号：1602003409004100414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六、投标文件的递交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hint="default" w:ascii="宋体" w:hAnsi="宋体" w:eastAsia="宋体" w:cs="宋体"/>
          <w:color w:val="auto"/>
          <w:kern w:val="1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</w:rPr>
        <w:t>递交截止时间</w:t>
      </w:r>
      <w:r>
        <w:rPr>
          <w:rFonts w:hint="eastAsia" w:ascii="宋体" w:hAnsi="宋体" w:cs="宋体"/>
          <w:color w:val="auto"/>
          <w:kern w:val="1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lang w:val="en-US" w:eastAsia="zh-CN"/>
        </w:rPr>
        <w:t>2025年8月6日上午9：00。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outlineLvl w:val="9"/>
        <w:rPr>
          <w:rFonts w:hint="default" w:ascii="宋体" w:hAnsi="宋体" w:eastAsia="宋体" w:cs="宋体"/>
          <w:color w:val="auto"/>
          <w:kern w:val="1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</w:rPr>
        <w:t>递交方式：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线下递交按照招标文件要求密封，地址为</w:t>
      </w:r>
      <w:r>
        <w:rPr>
          <w:rFonts w:hint="eastAsia" w:ascii="宋体" w:hAnsi="宋体" w:cs="宋体"/>
          <w:color w:val="auto"/>
          <w:kern w:val="1"/>
          <w:sz w:val="24"/>
        </w:rPr>
        <w:t>济南市历城区机场路11977号办公楼二楼开标室。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七、开标时间及地点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开标时间</w:t>
      </w:r>
      <w:r>
        <w:rPr>
          <w:rFonts w:hint="eastAsia" w:ascii="宋体" w:hAnsi="宋体" w:cs="宋体"/>
          <w:color w:val="auto"/>
          <w:kern w:val="1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lang w:val="en-US" w:eastAsia="zh-CN"/>
        </w:rPr>
        <w:t>2025年8月6日上午9：00。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hint="default" w:eastAsia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开标方式：</w:t>
      </w:r>
      <w:r>
        <w:rPr>
          <w:rFonts w:hint="eastAsia" w:ascii="宋体" w:hAnsi="宋体" w:cs="宋体"/>
          <w:color w:val="auto"/>
          <w:kern w:val="1"/>
          <w:sz w:val="24"/>
        </w:rPr>
        <w:t>济南市历城区机场路11977号办公楼二楼开标室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公开开标</w:t>
      </w:r>
      <w:r>
        <w:rPr>
          <w:rFonts w:hint="eastAsia" w:ascii="宋体" w:hAnsi="宋体" w:cs="宋体"/>
          <w:color w:val="auto"/>
          <w:kern w:val="1"/>
          <w:sz w:val="24"/>
        </w:rPr>
        <w:t>。</w:t>
      </w:r>
    </w:p>
    <w:p>
      <w:pPr>
        <w:tabs>
          <w:tab w:val="left" w:pos="1080"/>
        </w:tabs>
        <w:spacing w:line="360" w:lineRule="auto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sz w:val="24"/>
        </w:rPr>
        <w:t>八、</w:t>
      </w:r>
      <w:r>
        <w:rPr>
          <w:rFonts w:hint="eastAsia" w:ascii="宋体" w:hAnsi="宋体" w:cs="宋体"/>
          <w:color w:val="auto"/>
          <w:kern w:val="1"/>
          <w:sz w:val="24"/>
        </w:rPr>
        <w:t>联系方式</w:t>
      </w:r>
    </w:p>
    <w:p>
      <w:pPr>
        <w:tabs>
          <w:tab w:val="left" w:pos="1080"/>
        </w:tabs>
        <w:spacing w:line="360" w:lineRule="auto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1、招标人名称：</w:t>
      </w:r>
      <w:r>
        <w:rPr>
          <w:rFonts w:hint="eastAsia" w:ascii="宋体" w:hAnsi="宋体" w:cs="宋体"/>
          <w:color w:val="auto"/>
          <w:kern w:val="1"/>
          <w:sz w:val="24"/>
          <w:lang w:eastAsia="zh-CN"/>
        </w:rPr>
        <w:t>山东济钢泰航合金有限公司</w:t>
      </w:r>
      <w:r>
        <w:rPr>
          <w:rFonts w:hint="eastAsia" w:ascii="宋体" w:hAnsi="宋体" w:cs="宋体"/>
          <w:color w:val="auto"/>
          <w:kern w:val="1"/>
          <w:sz w:val="24"/>
        </w:rPr>
        <w:t xml:space="preserve"> </w:t>
      </w:r>
    </w:p>
    <w:p>
      <w:pPr>
        <w:spacing w:line="360" w:lineRule="auto"/>
        <w:ind w:firstLine="720" w:firstLineChars="300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地址：</w:t>
      </w:r>
      <w:r>
        <w:rPr>
          <w:rFonts w:hint="eastAsia" w:ascii="宋体" w:hAnsi="宋体" w:cs="宋体"/>
          <w:color w:val="auto"/>
          <w:kern w:val="1"/>
          <w:sz w:val="24"/>
        </w:rPr>
        <w:t>济南市历城区机场路11977号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邮箱：</w:t>
      </w:r>
      <w:r>
        <w:rPr>
          <w:rFonts w:hint="eastAsia" w:ascii="宋体" w:hAnsi="宋体" w:cs="宋体"/>
          <w:color w:val="auto"/>
          <w:kern w:val="1"/>
          <w:sz w:val="24"/>
          <w:highlight w:val="none"/>
        </w:rPr>
        <w:t>hjkjcgzb@163.com</w:t>
      </w:r>
    </w:p>
    <w:p>
      <w:pPr>
        <w:spacing w:line="360" w:lineRule="auto"/>
        <w:ind w:firstLine="720" w:firstLineChars="3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投标</w:t>
      </w:r>
      <w:r>
        <w:rPr>
          <w:rFonts w:hint="eastAsia" w:ascii="宋体" w:hAnsi="宋体"/>
          <w:color w:val="auto"/>
          <w:sz w:val="24"/>
        </w:rPr>
        <w:t>联系人：贺工</w:t>
      </w:r>
    </w:p>
    <w:p>
      <w:pPr>
        <w:spacing w:line="360" w:lineRule="auto"/>
        <w:ind w:firstLine="720" w:firstLineChars="3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联系电话：15666978371</w:t>
      </w:r>
    </w:p>
    <w:p>
      <w:pPr>
        <w:tabs>
          <w:tab w:val="left" w:pos="1080"/>
        </w:tabs>
        <w:spacing w:line="440" w:lineRule="exact"/>
        <w:ind w:firstLine="708" w:firstLineChars="295"/>
        <w:contextualSpacing/>
        <w:rPr>
          <w:rFonts w:hint="eastAsia" w:ascii="宋体" w:hAnsi="宋体" w:eastAsia="宋体" w:cs="宋体"/>
          <w:color w:val="auto"/>
          <w:kern w:val="1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技术</w:t>
      </w:r>
      <w:r>
        <w:rPr>
          <w:rFonts w:hint="eastAsia" w:ascii="宋体" w:hAnsi="宋体" w:cs="宋体"/>
          <w:color w:val="auto"/>
          <w:kern w:val="1"/>
          <w:sz w:val="24"/>
        </w:rPr>
        <w:t>联系人：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王</w:t>
      </w:r>
      <w:r>
        <w:rPr>
          <w:rFonts w:hint="eastAsia" w:ascii="宋体" w:hAnsi="宋体" w:cs="宋体"/>
          <w:color w:val="auto"/>
          <w:kern w:val="1"/>
          <w:sz w:val="24"/>
        </w:rPr>
        <w:t>工</w:t>
      </w:r>
    </w:p>
    <w:p>
      <w:pPr>
        <w:tabs>
          <w:tab w:val="left" w:pos="1080"/>
        </w:tabs>
        <w:spacing w:line="440" w:lineRule="exact"/>
        <w:ind w:firstLine="708" w:firstLineChars="295"/>
        <w:contextualSpacing/>
        <w:rPr>
          <w:rFonts w:hint="default" w:ascii="宋体" w:hAnsi="宋体" w:cs="宋体"/>
          <w:color w:val="auto"/>
          <w:kern w:val="1"/>
          <w:sz w:val="24"/>
          <w:lang w:val="en-US"/>
        </w:rPr>
      </w:pPr>
      <w:r>
        <w:rPr>
          <w:rFonts w:hint="eastAsia" w:ascii="宋体" w:hAnsi="宋体" w:cs="宋体"/>
          <w:color w:val="auto"/>
          <w:kern w:val="1"/>
          <w:sz w:val="24"/>
        </w:rPr>
        <w:t>联系电话：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19906413870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jc w:val="center"/>
        <w:rPr>
          <w:rFonts w:hint="default" w:ascii="宋体" w:hAnsi="宋体" w:eastAsia="宋体" w:cs="宋体"/>
          <w:color w:val="auto"/>
          <w:kern w:val="1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 xml:space="preserve">                     山东济钢泰航合金有限公司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jc w:val="center"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auto"/>
          <w:kern w:val="1"/>
          <w:sz w:val="24"/>
        </w:rPr>
        <w:t>202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1"/>
          <w:sz w:val="24"/>
        </w:rPr>
        <w:t>年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1"/>
          <w:sz w:val="24"/>
        </w:rPr>
        <w:t>月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24</w:t>
      </w:r>
      <w:r>
        <w:rPr>
          <w:rFonts w:hint="eastAsia" w:ascii="宋体" w:hAnsi="宋体" w:cs="宋体"/>
          <w:color w:val="auto"/>
          <w:kern w:val="1"/>
          <w:sz w:val="24"/>
        </w:rPr>
        <w:t>日</w:t>
      </w:r>
    </w:p>
    <w:p>
      <w:pPr>
        <w:widowControl/>
        <w:jc w:val="left"/>
        <w:rPr>
          <w:color w:val="auto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8" w:right="1106" w:bottom="1134" w:left="1440" w:header="1134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rutiger 55 Roma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rPr>
        <w:rFonts w:ascii="楷体_GB2312" w:eastAsia="楷体_GB2312"/>
        <w:b/>
        <w:iCs/>
        <w:kern w:val="0"/>
        <w:szCs w:val="21"/>
        <w:u w:val="singl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148590</wp:posOffset>
              </wp:positionV>
              <wp:extent cx="5676900" cy="1574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6900" cy="15748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.7pt;height:12.4pt;width:447pt;mso-position-horizontal:left;mso-position-horizontal-relative:margin;z-index:251659264;mso-width-relative:page;mso-height-relative:page;" filled="f" stroked="f" coordsize="21600,21600" o:gfxdata="UEsDBAoAAAAAAIdO4kAAAAAAAAAAAAAAAAAEAAAAZHJzL1BLAwQUAAAACACHTuJAiMav49YAAAAG&#10;AQAADwAAAGRycy9kb3ducmV2LnhtbE2PwU7DMBBE70j8g7VIXBB1moYqhGwqVAkhcYLABzixiSPi&#10;dWS7acvXs5zguDOjmbf17uQmsZgQR08I61UGwlDv9UgDwsf7020JIiZFWk2eDMLZRNg1lxe1qrQ/&#10;0ptZ2jQILqFYKQSb0lxJGXtrnIorPxti79MHpxKfYZA6qCOXu0nmWbaVTo3EC1bNZm9N/9UeHEL7&#10;kjZh/3w32+VxvtGv312/PQfE66t19gAimVP6C8MvPqNDw0ydP5COYkLgRxJCvilAsFveFyx0CEWZ&#10;g2xq+R+/+QFQSwMEFAAAAAgAh07iQLRZcs7EAQAAXQMAAA4AAABkcnMvZTJvRG9jLnhtbK1TzY7T&#10;MBC+I/EOlu806S792ajpSrBahIQAadkHcB27iWR7zNjbpDwAvAEnLnvnufocjN2mi+CGuDjj+fk8&#10;3zeT1fVgDdspDB24mk8nJWfKSWg6t635/afbF0vOQhSuEQacqvleBX69fv5s1ftKXUALplHICMSF&#10;qvc1b2P0VVEE2SorwgS8chTUgFZEuuK2aFD0hG5NcVGW86IHbDyCVCGQ9+YY5OuMr7WS8YPWQUVm&#10;ak69xXxiPjfpLNYrUW1R+LaTpzbEP3RhRefo0TPUjYiCPWD3F5TtJEIAHScSbAFad1JlDsRmWv7B&#10;5q4VXmUuJE7wZ5nC/4OV73cfkXVNzS85c8LSiA7fvx1+/Dw8fmWXSZ7eh4qy7jzlxeEVDDTm0R/I&#10;mVgPGm36Eh9GcRJ6fxZXDZFJcs7mi/lVSSFJsels8XKZ1S+eqj2G+EaBZcmoOdLwsqZi9y5E6oRS&#10;x5T0mIPbzpg8QONYn0CXi1muOIeoxDiqTCSOzSYrDpvhxGwDzZ6IIRw3gzaZjBbwC2c9bUXNw+cH&#10;gYoz89aR7GmFRgNHYzMawkkqrXnk7Gi+jnnVUu/pXZphZnHat7Qkv99z1tNfsf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Mav49YAAAAGAQAADwAAAAAAAAABACAAAAAiAAAAZHJzL2Rvd25yZXYu&#10;eG1sUEsBAhQAFAAAAAgAh07iQLRZcs7EAQAAXQMAAA4AAAAAAAAAAQAgAAAAJQ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18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楷体_GB2312" w:eastAsia="楷体_GB2312"/>
        <w:b/>
        <w:iCs/>
        <w:kern w:val="0"/>
        <w:szCs w:val="21"/>
        <w:u w:val="single"/>
      </w:rPr>
      <w:tab/>
    </w:r>
    <w:r>
      <w:rPr>
        <w:rFonts w:hint="eastAsia" w:ascii="楷体_GB2312" w:eastAsia="楷体_GB2312"/>
        <w:b/>
        <w:iCs/>
        <w:kern w:val="0"/>
        <w:szCs w:val="21"/>
        <w:u w:val="single"/>
      </w:rPr>
      <w:tab/>
    </w:r>
    <w:r>
      <w:rPr>
        <w:rFonts w:hint="eastAsia" w:ascii="楷体_GB2312" w:eastAsia="楷体_GB2312"/>
        <w:b/>
        <w:iCs/>
        <w:kern w:val="0"/>
        <w:szCs w:val="21"/>
        <w:u w:val="single"/>
      </w:rPr>
      <w:t xml:space="preserve">  </w:t>
    </w:r>
    <w:r>
      <w:rPr>
        <w:rFonts w:hint="eastAsia" w:ascii="楷体_GB2312" w:eastAsia="楷体_GB2312"/>
        <w:b/>
        <w:iCs/>
        <w:kern w:val="0"/>
        <w:szCs w:val="21"/>
        <w:u w:val="single"/>
      </w:rPr>
      <w:tab/>
    </w:r>
    <w:r>
      <w:rPr>
        <w:rFonts w:hint="eastAsia" w:ascii="楷体_GB2312" w:eastAsia="楷体_GB2312"/>
        <w:b/>
        <w:iCs/>
        <w:kern w:val="0"/>
        <w:szCs w:val="21"/>
        <w:u w:val="single"/>
      </w:rPr>
      <w:tab/>
    </w:r>
  </w:p>
  <w:p>
    <w:pPr>
      <w:pStyle w:val="18"/>
    </w:pPr>
  </w:p>
  <w:p>
    <w:pPr>
      <w:pStyle w:val="18"/>
    </w:pPr>
    <w:r>
      <w:rPr>
        <w:rFonts w:hint="eastAsia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1" w:firstLineChars="200"/>
      <w:jc w:val="both"/>
      <w:rPr>
        <w:rFonts w:ascii="楷体_GB2312" w:eastAsia="楷体_GB2312"/>
        <w:b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71A"/>
    <w:multiLevelType w:val="multilevel"/>
    <w:tmpl w:val="0B80671A"/>
    <w:lvl w:ilvl="0" w:tentative="0">
      <w:start w:val="1"/>
      <w:numFmt w:val="decimal"/>
      <w:pStyle w:val="86"/>
      <w:lvlText w:val="%1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F055E99"/>
    <w:multiLevelType w:val="multilevel"/>
    <w:tmpl w:val="0F055E99"/>
    <w:lvl w:ilvl="0" w:tentative="0">
      <w:start w:val="1"/>
      <w:numFmt w:val="decimal"/>
      <w:pStyle w:val="59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"/>
      <w:lvlJc w:val="left"/>
      <w:pPr>
        <w:tabs>
          <w:tab w:val="left" w:pos="940"/>
        </w:tabs>
        <w:ind w:left="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0"/>
        </w:tabs>
        <w:ind w:left="1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0"/>
        </w:tabs>
        <w:ind w:left="1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0"/>
        </w:tabs>
        <w:ind w:left="2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0"/>
        </w:tabs>
        <w:ind w:left="2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0"/>
        </w:tabs>
        <w:ind w:left="3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0"/>
        </w:tabs>
        <w:ind w:left="3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0"/>
        </w:tabs>
        <w:ind w:left="3880" w:hanging="420"/>
      </w:pPr>
      <w:rPr>
        <w:rFonts w:hint="default" w:ascii="Wingdings" w:hAnsi="Wingdings"/>
      </w:rPr>
    </w:lvl>
  </w:abstractNum>
  <w:abstractNum w:abstractNumId="2">
    <w:nsid w:val="72D70461"/>
    <w:multiLevelType w:val="multilevel"/>
    <w:tmpl w:val="72D70461"/>
    <w:lvl w:ilvl="0" w:tentative="0">
      <w:start w:val="1"/>
      <w:numFmt w:val="decimal"/>
      <w:pStyle w:val="22"/>
      <w:lvlText w:val="%1"/>
      <w:lvlJc w:val="left"/>
      <w:pPr>
        <w:tabs>
          <w:tab w:val="left" w:pos="610"/>
        </w:tabs>
        <w:ind w:left="61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964"/>
        </w:tabs>
        <w:ind w:left="964" w:hanging="6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970"/>
        </w:tabs>
        <w:ind w:left="97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970"/>
        </w:tabs>
        <w:ind w:left="97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330"/>
        </w:tabs>
        <w:ind w:left="133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330"/>
        </w:tabs>
        <w:ind w:left="133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690"/>
        </w:tabs>
        <w:ind w:left="169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90"/>
        </w:tabs>
        <w:ind w:left="169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050"/>
        </w:tabs>
        <w:ind w:left="205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2C"/>
    <w:rsid w:val="0004138C"/>
    <w:rsid w:val="0008266D"/>
    <w:rsid w:val="00085D0F"/>
    <w:rsid w:val="0009152C"/>
    <w:rsid w:val="000B7C16"/>
    <w:rsid w:val="000C23F9"/>
    <w:rsid w:val="000E1656"/>
    <w:rsid w:val="000E704A"/>
    <w:rsid w:val="000F0AAD"/>
    <w:rsid w:val="00105952"/>
    <w:rsid w:val="001203DA"/>
    <w:rsid w:val="00124E6B"/>
    <w:rsid w:val="001554AE"/>
    <w:rsid w:val="00183967"/>
    <w:rsid w:val="001913A1"/>
    <w:rsid w:val="001A69FB"/>
    <w:rsid w:val="001E1D37"/>
    <w:rsid w:val="001F31A9"/>
    <w:rsid w:val="00200F03"/>
    <w:rsid w:val="00295F3A"/>
    <w:rsid w:val="00296AE5"/>
    <w:rsid w:val="002A5031"/>
    <w:rsid w:val="002B2804"/>
    <w:rsid w:val="002B6A97"/>
    <w:rsid w:val="002B6F78"/>
    <w:rsid w:val="002E613C"/>
    <w:rsid w:val="002F3774"/>
    <w:rsid w:val="00332BBA"/>
    <w:rsid w:val="00354E35"/>
    <w:rsid w:val="00355D03"/>
    <w:rsid w:val="00357FA4"/>
    <w:rsid w:val="00374984"/>
    <w:rsid w:val="003A2C39"/>
    <w:rsid w:val="003D2AF3"/>
    <w:rsid w:val="0040787C"/>
    <w:rsid w:val="004662F6"/>
    <w:rsid w:val="0047088A"/>
    <w:rsid w:val="00492694"/>
    <w:rsid w:val="004A25AD"/>
    <w:rsid w:val="004A4BF7"/>
    <w:rsid w:val="004A6441"/>
    <w:rsid w:val="004A7433"/>
    <w:rsid w:val="004C64C7"/>
    <w:rsid w:val="004E3BE2"/>
    <w:rsid w:val="004E5E5A"/>
    <w:rsid w:val="004F3A3E"/>
    <w:rsid w:val="00503A69"/>
    <w:rsid w:val="00505C41"/>
    <w:rsid w:val="00525EA0"/>
    <w:rsid w:val="00540E70"/>
    <w:rsid w:val="0057058D"/>
    <w:rsid w:val="0059237D"/>
    <w:rsid w:val="00595643"/>
    <w:rsid w:val="005A24C3"/>
    <w:rsid w:val="005A6801"/>
    <w:rsid w:val="005B6600"/>
    <w:rsid w:val="005D5E66"/>
    <w:rsid w:val="005F2A63"/>
    <w:rsid w:val="0061140C"/>
    <w:rsid w:val="006131F7"/>
    <w:rsid w:val="0064556C"/>
    <w:rsid w:val="006610E6"/>
    <w:rsid w:val="00674175"/>
    <w:rsid w:val="006A31E0"/>
    <w:rsid w:val="006A62E5"/>
    <w:rsid w:val="006F69B6"/>
    <w:rsid w:val="00706C2B"/>
    <w:rsid w:val="007239D2"/>
    <w:rsid w:val="00726CBE"/>
    <w:rsid w:val="00737864"/>
    <w:rsid w:val="00741351"/>
    <w:rsid w:val="0076513A"/>
    <w:rsid w:val="00771B4F"/>
    <w:rsid w:val="00776421"/>
    <w:rsid w:val="00796700"/>
    <w:rsid w:val="007968E7"/>
    <w:rsid w:val="007E000D"/>
    <w:rsid w:val="007F1C46"/>
    <w:rsid w:val="00820A9A"/>
    <w:rsid w:val="00821431"/>
    <w:rsid w:val="00850169"/>
    <w:rsid w:val="008514A6"/>
    <w:rsid w:val="00866792"/>
    <w:rsid w:val="00867C23"/>
    <w:rsid w:val="008948AA"/>
    <w:rsid w:val="008B34F9"/>
    <w:rsid w:val="008D0D44"/>
    <w:rsid w:val="008F1682"/>
    <w:rsid w:val="008F3068"/>
    <w:rsid w:val="00905D39"/>
    <w:rsid w:val="00915CDF"/>
    <w:rsid w:val="00967804"/>
    <w:rsid w:val="009C4385"/>
    <w:rsid w:val="009E0F8D"/>
    <w:rsid w:val="00A01871"/>
    <w:rsid w:val="00A22432"/>
    <w:rsid w:val="00A31104"/>
    <w:rsid w:val="00A519CD"/>
    <w:rsid w:val="00A551FB"/>
    <w:rsid w:val="00A57403"/>
    <w:rsid w:val="00A759D4"/>
    <w:rsid w:val="00A75E68"/>
    <w:rsid w:val="00A94ABE"/>
    <w:rsid w:val="00AB1043"/>
    <w:rsid w:val="00AC7CBB"/>
    <w:rsid w:val="00AD3152"/>
    <w:rsid w:val="00AE312B"/>
    <w:rsid w:val="00AF6E8D"/>
    <w:rsid w:val="00B07116"/>
    <w:rsid w:val="00B21575"/>
    <w:rsid w:val="00B271E8"/>
    <w:rsid w:val="00B503C8"/>
    <w:rsid w:val="00B63E3D"/>
    <w:rsid w:val="00B721E2"/>
    <w:rsid w:val="00B92B68"/>
    <w:rsid w:val="00BB4117"/>
    <w:rsid w:val="00BC39D0"/>
    <w:rsid w:val="00BF30AF"/>
    <w:rsid w:val="00BF4635"/>
    <w:rsid w:val="00C11AD9"/>
    <w:rsid w:val="00C7299C"/>
    <w:rsid w:val="00C741A6"/>
    <w:rsid w:val="00C7664B"/>
    <w:rsid w:val="00C76B4A"/>
    <w:rsid w:val="00C82724"/>
    <w:rsid w:val="00C827D4"/>
    <w:rsid w:val="00C90FBC"/>
    <w:rsid w:val="00C9208C"/>
    <w:rsid w:val="00CE168D"/>
    <w:rsid w:val="00CE628E"/>
    <w:rsid w:val="00D04053"/>
    <w:rsid w:val="00D6769D"/>
    <w:rsid w:val="00D67FD8"/>
    <w:rsid w:val="00D865D7"/>
    <w:rsid w:val="00DA0217"/>
    <w:rsid w:val="00DB396E"/>
    <w:rsid w:val="00DC6F2C"/>
    <w:rsid w:val="00DE28A0"/>
    <w:rsid w:val="00E033DB"/>
    <w:rsid w:val="00E050E8"/>
    <w:rsid w:val="00E21128"/>
    <w:rsid w:val="00E3409B"/>
    <w:rsid w:val="00E35791"/>
    <w:rsid w:val="00E415B4"/>
    <w:rsid w:val="00E47E2F"/>
    <w:rsid w:val="00E54459"/>
    <w:rsid w:val="00E7001D"/>
    <w:rsid w:val="00EA3E6A"/>
    <w:rsid w:val="00EC5D44"/>
    <w:rsid w:val="00F2570C"/>
    <w:rsid w:val="00F25735"/>
    <w:rsid w:val="00F92508"/>
    <w:rsid w:val="00FA177C"/>
    <w:rsid w:val="00FB65B7"/>
    <w:rsid w:val="00FB73C6"/>
    <w:rsid w:val="00FD02A5"/>
    <w:rsid w:val="00FE1516"/>
    <w:rsid w:val="00FF4985"/>
    <w:rsid w:val="00FF753E"/>
    <w:rsid w:val="01002A29"/>
    <w:rsid w:val="02282419"/>
    <w:rsid w:val="02A233C6"/>
    <w:rsid w:val="03886DE9"/>
    <w:rsid w:val="05AB693E"/>
    <w:rsid w:val="05D00853"/>
    <w:rsid w:val="06317928"/>
    <w:rsid w:val="0776186C"/>
    <w:rsid w:val="082766D5"/>
    <w:rsid w:val="08320A23"/>
    <w:rsid w:val="08473E55"/>
    <w:rsid w:val="0849174D"/>
    <w:rsid w:val="092812C3"/>
    <w:rsid w:val="09893F67"/>
    <w:rsid w:val="09D056B9"/>
    <w:rsid w:val="0A5C5679"/>
    <w:rsid w:val="0A691B2F"/>
    <w:rsid w:val="0A981059"/>
    <w:rsid w:val="0AC92770"/>
    <w:rsid w:val="0AF512AE"/>
    <w:rsid w:val="0B8767A9"/>
    <w:rsid w:val="0C014D3F"/>
    <w:rsid w:val="0C372D53"/>
    <w:rsid w:val="0C7927C4"/>
    <w:rsid w:val="0D136F0F"/>
    <w:rsid w:val="0E5A03D3"/>
    <w:rsid w:val="11160B4A"/>
    <w:rsid w:val="1120457B"/>
    <w:rsid w:val="11477335"/>
    <w:rsid w:val="12060ED9"/>
    <w:rsid w:val="12B10F0A"/>
    <w:rsid w:val="130705DB"/>
    <w:rsid w:val="142638CE"/>
    <w:rsid w:val="152139F9"/>
    <w:rsid w:val="15742903"/>
    <w:rsid w:val="15ED76FD"/>
    <w:rsid w:val="165D4F05"/>
    <w:rsid w:val="16966C0B"/>
    <w:rsid w:val="16B14037"/>
    <w:rsid w:val="17CB6FCF"/>
    <w:rsid w:val="18BE6793"/>
    <w:rsid w:val="18CB39A2"/>
    <w:rsid w:val="19036750"/>
    <w:rsid w:val="190762C3"/>
    <w:rsid w:val="1AB01DBB"/>
    <w:rsid w:val="1AC023BF"/>
    <w:rsid w:val="1AE41750"/>
    <w:rsid w:val="1BBE47F6"/>
    <w:rsid w:val="1BBE755A"/>
    <w:rsid w:val="1C767A3B"/>
    <w:rsid w:val="1CBF7880"/>
    <w:rsid w:val="1D1E3640"/>
    <w:rsid w:val="1EC15FD7"/>
    <w:rsid w:val="1F181802"/>
    <w:rsid w:val="20122B58"/>
    <w:rsid w:val="202A6251"/>
    <w:rsid w:val="20F66DB4"/>
    <w:rsid w:val="2234486F"/>
    <w:rsid w:val="22964506"/>
    <w:rsid w:val="22F4274D"/>
    <w:rsid w:val="22FB187F"/>
    <w:rsid w:val="232D09EE"/>
    <w:rsid w:val="23764CF5"/>
    <w:rsid w:val="23C37D91"/>
    <w:rsid w:val="2400657C"/>
    <w:rsid w:val="24B63200"/>
    <w:rsid w:val="24DC3CA8"/>
    <w:rsid w:val="25050C41"/>
    <w:rsid w:val="251C38C4"/>
    <w:rsid w:val="25DB0A20"/>
    <w:rsid w:val="25E73AF0"/>
    <w:rsid w:val="26795443"/>
    <w:rsid w:val="26BE5D4C"/>
    <w:rsid w:val="26C361B6"/>
    <w:rsid w:val="26DE6E6C"/>
    <w:rsid w:val="26F26C29"/>
    <w:rsid w:val="274F10FE"/>
    <w:rsid w:val="27B3557B"/>
    <w:rsid w:val="27D957F4"/>
    <w:rsid w:val="28D10C1C"/>
    <w:rsid w:val="2992598A"/>
    <w:rsid w:val="2B2F1E66"/>
    <w:rsid w:val="2C2E6C12"/>
    <w:rsid w:val="2C4E1285"/>
    <w:rsid w:val="2DE670C3"/>
    <w:rsid w:val="2ECE603F"/>
    <w:rsid w:val="2F47799C"/>
    <w:rsid w:val="2F812C55"/>
    <w:rsid w:val="2F8F5CD7"/>
    <w:rsid w:val="2F904F1A"/>
    <w:rsid w:val="2FD11335"/>
    <w:rsid w:val="2FF77B8D"/>
    <w:rsid w:val="30643DE2"/>
    <w:rsid w:val="31696F22"/>
    <w:rsid w:val="319B679B"/>
    <w:rsid w:val="31F078E7"/>
    <w:rsid w:val="32447175"/>
    <w:rsid w:val="32992E4A"/>
    <w:rsid w:val="32C21065"/>
    <w:rsid w:val="32C97752"/>
    <w:rsid w:val="33B85825"/>
    <w:rsid w:val="343D21A6"/>
    <w:rsid w:val="346048B4"/>
    <w:rsid w:val="34AD57DC"/>
    <w:rsid w:val="369D33CF"/>
    <w:rsid w:val="36A7744F"/>
    <w:rsid w:val="36D95445"/>
    <w:rsid w:val="36EA3EDE"/>
    <w:rsid w:val="37991FD3"/>
    <w:rsid w:val="389B21EF"/>
    <w:rsid w:val="3A9C1D32"/>
    <w:rsid w:val="3B084897"/>
    <w:rsid w:val="3BF4798B"/>
    <w:rsid w:val="3C1B29A8"/>
    <w:rsid w:val="3C762B14"/>
    <w:rsid w:val="3D057D8B"/>
    <w:rsid w:val="3D0E0B83"/>
    <w:rsid w:val="3E791B01"/>
    <w:rsid w:val="3EEB6EB0"/>
    <w:rsid w:val="3FE16591"/>
    <w:rsid w:val="3FEB6F5A"/>
    <w:rsid w:val="40CA6FE1"/>
    <w:rsid w:val="411923BD"/>
    <w:rsid w:val="41C31810"/>
    <w:rsid w:val="42737271"/>
    <w:rsid w:val="42A319AF"/>
    <w:rsid w:val="43E11D59"/>
    <w:rsid w:val="44A433AA"/>
    <w:rsid w:val="45144CCC"/>
    <w:rsid w:val="451B24F6"/>
    <w:rsid w:val="45300B7C"/>
    <w:rsid w:val="4535168E"/>
    <w:rsid w:val="45506ED8"/>
    <w:rsid w:val="45F97051"/>
    <w:rsid w:val="47C31139"/>
    <w:rsid w:val="483140F2"/>
    <w:rsid w:val="48361A76"/>
    <w:rsid w:val="48621D83"/>
    <w:rsid w:val="487E2FDF"/>
    <w:rsid w:val="48AE7F6B"/>
    <w:rsid w:val="49FF44E4"/>
    <w:rsid w:val="4A5D6CA6"/>
    <w:rsid w:val="4A99564E"/>
    <w:rsid w:val="4AA95E58"/>
    <w:rsid w:val="4B013AD5"/>
    <w:rsid w:val="4B206F4A"/>
    <w:rsid w:val="4B8E2E8F"/>
    <w:rsid w:val="4CAB0A1B"/>
    <w:rsid w:val="4CC07648"/>
    <w:rsid w:val="4D0C49B3"/>
    <w:rsid w:val="4D61766B"/>
    <w:rsid w:val="4DEC791F"/>
    <w:rsid w:val="4F9C1F77"/>
    <w:rsid w:val="4FA01261"/>
    <w:rsid w:val="4FE63DFC"/>
    <w:rsid w:val="50777DF0"/>
    <w:rsid w:val="50796AD5"/>
    <w:rsid w:val="50F6750C"/>
    <w:rsid w:val="511D5859"/>
    <w:rsid w:val="513B5867"/>
    <w:rsid w:val="519F7BA4"/>
    <w:rsid w:val="51B43C0A"/>
    <w:rsid w:val="520D7203"/>
    <w:rsid w:val="52546BE0"/>
    <w:rsid w:val="526203D7"/>
    <w:rsid w:val="533C2052"/>
    <w:rsid w:val="533E5713"/>
    <w:rsid w:val="540D699B"/>
    <w:rsid w:val="55C67DF5"/>
    <w:rsid w:val="55FC5BF0"/>
    <w:rsid w:val="56AD29FD"/>
    <w:rsid w:val="573408F8"/>
    <w:rsid w:val="573C5E95"/>
    <w:rsid w:val="57454D4A"/>
    <w:rsid w:val="57703EC3"/>
    <w:rsid w:val="57E417E0"/>
    <w:rsid w:val="58920C35"/>
    <w:rsid w:val="58AC1318"/>
    <w:rsid w:val="59044790"/>
    <w:rsid w:val="596908EE"/>
    <w:rsid w:val="598153BF"/>
    <w:rsid w:val="598F19AF"/>
    <w:rsid w:val="5A0B4FE1"/>
    <w:rsid w:val="5A252C10"/>
    <w:rsid w:val="5A550709"/>
    <w:rsid w:val="5AAB36C5"/>
    <w:rsid w:val="5B3F520D"/>
    <w:rsid w:val="5B592A60"/>
    <w:rsid w:val="5BF64203"/>
    <w:rsid w:val="5C290E4D"/>
    <w:rsid w:val="5C9D02EA"/>
    <w:rsid w:val="5DF215D9"/>
    <w:rsid w:val="5E0424D6"/>
    <w:rsid w:val="5ECE4AE4"/>
    <w:rsid w:val="5FEB1323"/>
    <w:rsid w:val="60814E6E"/>
    <w:rsid w:val="60923554"/>
    <w:rsid w:val="60D73B60"/>
    <w:rsid w:val="61D81F2F"/>
    <w:rsid w:val="622F7FD9"/>
    <w:rsid w:val="626C7523"/>
    <w:rsid w:val="626F33DC"/>
    <w:rsid w:val="631C6087"/>
    <w:rsid w:val="640A6129"/>
    <w:rsid w:val="64921228"/>
    <w:rsid w:val="65067559"/>
    <w:rsid w:val="65596BE8"/>
    <w:rsid w:val="65787230"/>
    <w:rsid w:val="65973065"/>
    <w:rsid w:val="66507BD2"/>
    <w:rsid w:val="676744CD"/>
    <w:rsid w:val="67881D7C"/>
    <w:rsid w:val="67AA4644"/>
    <w:rsid w:val="67B4020A"/>
    <w:rsid w:val="67EC5C15"/>
    <w:rsid w:val="6854130D"/>
    <w:rsid w:val="686B09F3"/>
    <w:rsid w:val="68820597"/>
    <w:rsid w:val="69C441F4"/>
    <w:rsid w:val="6AC50223"/>
    <w:rsid w:val="6BB768B3"/>
    <w:rsid w:val="6BCB406A"/>
    <w:rsid w:val="6BFB1336"/>
    <w:rsid w:val="6C407A89"/>
    <w:rsid w:val="6C5C5326"/>
    <w:rsid w:val="6C951E77"/>
    <w:rsid w:val="6C9D2257"/>
    <w:rsid w:val="6CC60283"/>
    <w:rsid w:val="6CD24D1C"/>
    <w:rsid w:val="6D422876"/>
    <w:rsid w:val="6DAD0F02"/>
    <w:rsid w:val="6F186632"/>
    <w:rsid w:val="6FDD6E8B"/>
    <w:rsid w:val="6FE22E05"/>
    <w:rsid w:val="70D72F0D"/>
    <w:rsid w:val="71EF62DB"/>
    <w:rsid w:val="73FF1089"/>
    <w:rsid w:val="751519EA"/>
    <w:rsid w:val="751E3799"/>
    <w:rsid w:val="759171ED"/>
    <w:rsid w:val="762076D6"/>
    <w:rsid w:val="767D3408"/>
    <w:rsid w:val="76FA290F"/>
    <w:rsid w:val="78247F45"/>
    <w:rsid w:val="789312E5"/>
    <w:rsid w:val="7A3F06F3"/>
    <w:rsid w:val="7B556516"/>
    <w:rsid w:val="7D03029D"/>
    <w:rsid w:val="7D871368"/>
    <w:rsid w:val="7E0B742A"/>
    <w:rsid w:val="7E212CF4"/>
    <w:rsid w:val="7E500BAE"/>
    <w:rsid w:val="7E752A41"/>
    <w:rsid w:val="7EB037DA"/>
    <w:rsid w:val="7F0D5659"/>
    <w:rsid w:val="7FD872F5"/>
    <w:rsid w:val="7FFD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jc w:val="center"/>
      <w:outlineLvl w:val="0"/>
    </w:pPr>
    <w:rPr>
      <w:rFonts w:ascii="仿宋_GB2312" w:hAnsi="华文中宋" w:eastAsia="仿宋_GB2312"/>
      <w:sz w:val="28"/>
    </w:rPr>
  </w:style>
  <w:style w:type="paragraph" w:styleId="3">
    <w:name w:val="heading 2"/>
    <w:basedOn w:val="1"/>
    <w:next w:val="1"/>
    <w:link w:val="4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3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caption"/>
    <w:basedOn w:val="1"/>
    <w:next w:val="1"/>
    <w:qFormat/>
    <w:uiPriority w:val="0"/>
    <w:pPr>
      <w:jc w:val="center"/>
    </w:pPr>
    <w:rPr>
      <w:color w:val="FF0000"/>
      <w:sz w:val="72"/>
    </w:rPr>
  </w:style>
  <w:style w:type="paragraph" w:styleId="8">
    <w:name w:val="toa heading"/>
    <w:basedOn w:val="1"/>
    <w:next w:val="1"/>
    <w:unhideWhenUsed/>
    <w:qFormat/>
    <w:uiPriority w:val="99"/>
    <w:pPr>
      <w:spacing w:before="120"/>
    </w:pPr>
    <w:rPr>
      <w:rFonts w:ascii="Arial" w:hAnsi="Arial" w:cs="Arial"/>
      <w:szCs w:val="21"/>
    </w:rPr>
  </w:style>
  <w:style w:type="paragraph" w:styleId="9">
    <w:name w:val="annotation text"/>
    <w:basedOn w:val="1"/>
    <w:link w:val="44"/>
    <w:semiHidden/>
    <w:qFormat/>
    <w:uiPriority w:val="0"/>
    <w:pPr>
      <w:jc w:val="left"/>
    </w:pPr>
  </w:style>
  <w:style w:type="paragraph" w:styleId="10">
    <w:name w:val="Salutation"/>
    <w:basedOn w:val="1"/>
    <w:next w:val="1"/>
    <w:link w:val="45"/>
    <w:qFormat/>
    <w:uiPriority w:val="0"/>
    <w:rPr>
      <w:sz w:val="24"/>
      <w:szCs w:val="20"/>
    </w:rPr>
  </w:style>
  <w:style w:type="paragraph" w:styleId="11">
    <w:name w:val="Body Text"/>
    <w:basedOn w:val="1"/>
    <w:link w:val="46"/>
    <w:qFormat/>
    <w:uiPriority w:val="0"/>
    <w:pPr>
      <w:spacing w:after="120"/>
    </w:pPr>
  </w:style>
  <w:style w:type="paragraph" w:styleId="12">
    <w:name w:val="Body Text Indent"/>
    <w:basedOn w:val="1"/>
    <w:link w:val="47"/>
    <w:qFormat/>
    <w:uiPriority w:val="0"/>
    <w:pPr>
      <w:spacing w:line="600" w:lineRule="atLeast"/>
      <w:ind w:firstLine="480" w:firstLineChars="200"/>
    </w:pPr>
    <w:rPr>
      <w:rFonts w:ascii="宋体" w:hAnsi="宋体"/>
      <w:sz w:val="24"/>
    </w:rPr>
  </w:style>
  <w:style w:type="paragraph" w:styleId="13">
    <w:name w:val="Block Text"/>
    <w:basedOn w:val="1"/>
    <w:qFormat/>
    <w:uiPriority w:val="0"/>
    <w:pPr>
      <w:spacing w:before="120" w:after="120" w:line="360" w:lineRule="auto"/>
      <w:ind w:left="630" w:right="202"/>
    </w:pPr>
    <w:rPr>
      <w:rFonts w:ascii="宋体"/>
      <w:color w:val="0000FF"/>
      <w:szCs w:val="21"/>
    </w:rPr>
  </w:style>
  <w:style w:type="paragraph" w:styleId="14">
    <w:name w:val="Plain Text"/>
    <w:basedOn w:val="1"/>
    <w:link w:val="50"/>
    <w:qFormat/>
    <w:uiPriority w:val="0"/>
    <w:rPr>
      <w:rFonts w:ascii="宋体" w:hAnsi="Courier New"/>
      <w:szCs w:val="20"/>
    </w:rPr>
  </w:style>
  <w:style w:type="paragraph" w:styleId="15">
    <w:name w:val="Date"/>
    <w:basedOn w:val="1"/>
    <w:next w:val="1"/>
    <w:link w:val="51"/>
    <w:qFormat/>
    <w:uiPriority w:val="0"/>
    <w:pPr>
      <w:ind w:left="100" w:leftChars="2500"/>
    </w:pPr>
    <w:rPr>
      <w:rFonts w:ascii="仿宋_GB2312" w:eastAsia="仿宋_GB2312"/>
      <w:sz w:val="32"/>
      <w:szCs w:val="20"/>
    </w:rPr>
  </w:style>
  <w:style w:type="paragraph" w:styleId="16">
    <w:name w:val="Body Text Indent 2"/>
    <w:basedOn w:val="1"/>
    <w:link w:val="52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53"/>
    <w:qFormat/>
    <w:uiPriority w:val="0"/>
    <w:rPr>
      <w:sz w:val="18"/>
      <w:szCs w:val="18"/>
    </w:rPr>
  </w:style>
  <w:style w:type="paragraph" w:styleId="18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right" w:leader="middleDot" w:pos="9360"/>
      </w:tabs>
      <w:spacing w:line="840" w:lineRule="auto"/>
      <w:ind w:left="315" w:leftChars="150" w:right="220" w:rightChars="105"/>
      <w:jc w:val="left"/>
    </w:pPr>
  </w:style>
  <w:style w:type="paragraph" w:styleId="21">
    <w:name w:val="Body Text Indent 3"/>
    <w:basedOn w:val="1"/>
    <w:link w:val="54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2">
    <w:name w:val="toc 2"/>
    <w:basedOn w:val="1"/>
    <w:next w:val="1"/>
    <w:qFormat/>
    <w:uiPriority w:val="39"/>
    <w:pPr>
      <w:numPr>
        <w:ilvl w:val="0"/>
        <w:numId w:val="1"/>
      </w:numPr>
    </w:pPr>
  </w:style>
  <w:style w:type="paragraph" w:styleId="23">
    <w:name w:val="Body Text 2"/>
    <w:basedOn w:val="1"/>
    <w:link w:val="55"/>
    <w:qFormat/>
    <w:uiPriority w:val="0"/>
    <w:pPr>
      <w:widowControl/>
      <w:spacing w:line="400" w:lineRule="atLeast"/>
      <w:jc w:val="left"/>
    </w:pPr>
    <w:rPr>
      <w:kern w:val="0"/>
      <w:sz w:val="24"/>
      <w:szCs w:val="20"/>
    </w:rPr>
  </w:style>
  <w:style w:type="paragraph" w:styleId="24">
    <w:name w:val="HTML Preformatted"/>
    <w:basedOn w:val="1"/>
    <w:link w:val="5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annotation subject"/>
    <w:basedOn w:val="9"/>
    <w:next w:val="9"/>
    <w:link w:val="57"/>
    <w:semiHidden/>
    <w:qFormat/>
    <w:uiPriority w:val="0"/>
    <w:rPr>
      <w:b/>
      <w:bCs/>
    </w:rPr>
  </w:style>
  <w:style w:type="paragraph" w:styleId="27">
    <w:name w:val="Body Text First Indent"/>
    <w:basedOn w:val="11"/>
    <w:link w:val="58"/>
    <w:qFormat/>
    <w:uiPriority w:val="0"/>
    <w:pPr>
      <w:ind w:firstLine="420" w:firstLineChars="100"/>
    </w:pPr>
  </w:style>
  <w:style w:type="table" w:styleId="29">
    <w:name w:val="Table Grid"/>
    <w:basedOn w:val="2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qFormat/>
    <w:uiPriority w:val="0"/>
  </w:style>
  <w:style w:type="character" w:styleId="33">
    <w:name w:val="FollowedHyperlink"/>
    <w:qFormat/>
    <w:uiPriority w:val="0"/>
    <w:rPr>
      <w:color w:val="800080"/>
      <w:u w:val="none"/>
    </w:rPr>
  </w:style>
  <w:style w:type="character" w:styleId="34">
    <w:name w:val="Emphasis"/>
    <w:qFormat/>
    <w:uiPriority w:val="0"/>
    <w:rPr>
      <w:color w:val="CC0000"/>
    </w:rPr>
  </w:style>
  <w:style w:type="character" w:styleId="35">
    <w:name w:val="Hyperlink"/>
    <w:qFormat/>
    <w:uiPriority w:val="99"/>
    <w:rPr>
      <w:color w:val="666666"/>
      <w:u w:val="none"/>
    </w:rPr>
  </w:style>
  <w:style w:type="character" w:styleId="36">
    <w:name w:val="annotation reference"/>
    <w:semiHidden/>
    <w:qFormat/>
    <w:uiPriority w:val="0"/>
    <w:rPr>
      <w:sz w:val="21"/>
      <w:szCs w:val="21"/>
    </w:rPr>
  </w:style>
  <w:style w:type="paragraph" w:customStyle="1" w:styleId="37">
    <w:name w:val="_Style 7"/>
    <w:basedOn w:val="1"/>
    <w:qFormat/>
    <w:uiPriority w:val="34"/>
    <w:pPr>
      <w:ind w:firstLine="420" w:firstLineChars="200"/>
    </w:pPr>
  </w:style>
  <w:style w:type="character" w:customStyle="1" w:styleId="38">
    <w:name w:val="页眉 字符"/>
    <w:basedOn w:val="30"/>
    <w:link w:val="19"/>
    <w:qFormat/>
    <w:uiPriority w:val="0"/>
    <w:rPr>
      <w:sz w:val="18"/>
      <w:szCs w:val="18"/>
    </w:rPr>
  </w:style>
  <w:style w:type="character" w:customStyle="1" w:styleId="39">
    <w:name w:val="页脚 字符"/>
    <w:basedOn w:val="30"/>
    <w:link w:val="18"/>
    <w:qFormat/>
    <w:uiPriority w:val="99"/>
    <w:rPr>
      <w:sz w:val="18"/>
      <w:szCs w:val="18"/>
    </w:rPr>
  </w:style>
  <w:style w:type="character" w:customStyle="1" w:styleId="40">
    <w:name w:val="标题 1 字符"/>
    <w:basedOn w:val="30"/>
    <w:link w:val="2"/>
    <w:qFormat/>
    <w:uiPriority w:val="0"/>
    <w:rPr>
      <w:rFonts w:ascii="仿宋_GB2312" w:hAnsi="华文中宋" w:eastAsia="仿宋_GB2312" w:cs="Times New Roman"/>
      <w:sz w:val="28"/>
      <w:szCs w:val="24"/>
    </w:rPr>
  </w:style>
  <w:style w:type="character" w:customStyle="1" w:styleId="41">
    <w:name w:val="标题 2 字符"/>
    <w:basedOn w:val="3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42">
    <w:name w:val="标题 3 字符"/>
    <w:basedOn w:val="30"/>
    <w:link w:val="4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43">
    <w:name w:val="标题 4 字符"/>
    <w:basedOn w:val="30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44">
    <w:name w:val="批注文字 字符"/>
    <w:basedOn w:val="30"/>
    <w:link w:val="9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45">
    <w:name w:val="称呼 字符"/>
    <w:basedOn w:val="30"/>
    <w:link w:val="10"/>
    <w:qFormat/>
    <w:uiPriority w:val="0"/>
    <w:rPr>
      <w:rFonts w:ascii="Calibri" w:hAnsi="Calibri" w:eastAsia="宋体" w:cs="Times New Roman"/>
      <w:sz w:val="24"/>
      <w:szCs w:val="20"/>
    </w:rPr>
  </w:style>
  <w:style w:type="character" w:customStyle="1" w:styleId="46">
    <w:name w:val="正文文本 字符"/>
    <w:basedOn w:val="30"/>
    <w:link w:val="11"/>
    <w:qFormat/>
    <w:uiPriority w:val="0"/>
    <w:rPr>
      <w:rFonts w:ascii="Calibri" w:hAnsi="Calibri" w:eastAsia="宋体" w:cs="Times New Roman"/>
      <w:szCs w:val="24"/>
    </w:rPr>
  </w:style>
  <w:style w:type="character" w:customStyle="1" w:styleId="47">
    <w:name w:val="正文文本缩进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48">
    <w:name w:val="纯文本 Char"/>
    <w:basedOn w:val="30"/>
    <w:link w:val="49"/>
    <w:qFormat/>
    <w:uiPriority w:val="99"/>
    <w:rPr>
      <w:rFonts w:ascii="宋体" w:hAnsi="Courier New" w:eastAsia="宋体" w:cs="Courier New"/>
      <w:szCs w:val="21"/>
    </w:rPr>
  </w:style>
  <w:style w:type="paragraph" w:customStyle="1" w:styleId="49">
    <w:name w:val="纯文本1"/>
    <w:basedOn w:val="1"/>
    <w:link w:val="48"/>
    <w:qFormat/>
    <w:uiPriority w:val="99"/>
    <w:pPr>
      <w:ind w:firstLine="560" w:firstLineChars="200"/>
    </w:pPr>
    <w:rPr>
      <w:rFonts w:ascii="宋体" w:hAnsi="Courier New" w:cs="Courier New"/>
      <w:szCs w:val="21"/>
    </w:rPr>
  </w:style>
  <w:style w:type="character" w:customStyle="1" w:styleId="50">
    <w:name w:val="纯文本 字符"/>
    <w:link w:val="14"/>
    <w:qFormat/>
    <w:uiPriority w:val="0"/>
    <w:rPr>
      <w:rFonts w:ascii="宋体" w:hAnsi="Courier New" w:eastAsia="宋体" w:cs="Times New Roman"/>
      <w:szCs w:val="20"/>
    </w:rPr>
  </w:style>
  <w:style w:type="character" w:customStyle="1" w:styleId="51">
    <w:name w:val="日期 字符"/>
    <w:basedOn w:val="30"/>
    <w:link w:val="15"/>
    <w:qFormat/>
    <w:uiPriority w:val="0"/>
    <w:rPr>
      <w:rFonts w:ascii="仿宋_GB2312" w:hAnsi="Calibri" w:eastAsia="仿宋_GB2312" w:cs="Times New Roman"/>
      <w:sz w:val="32"/>
      <w:szCs w:val="20"/>
    </w:rPr>
  </w:style>
  <w:style w:type="character" w:customStyle="1" w:styleId="52">
    <w:name w:val="正文文本缩进 2 字符"/>
    <w:basedOn w:val="30"/>
    <w:link w:val="16"/>
    <w:qFormat/>
    <w:uiPriority w:val="0"/>
    <w:rPr>
      <w:rFonts w:ascii="Calibri" w:hAnsi="Calibri" w:eastAsia="宋体" w:cs="Times New Roman"/>
      <w:szCs w:val="24"/>
    </w:rPr>
  </w:style>
  <w:style w:type="character" w:customStyle="1" w:styleId="53">
    <w:name w:val="批注框文本 字符"/>
    <w:basedOn w:val="30"/>
    <w:link w:val="1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4">
    <w:name w:val="正文文本缩进 3 字符"/>
    <w:basedOn w:val="30"/>
    <w:link w:val="21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55">
    <w:name w:val="正文文本 2 字符"/>
    <w:basedOn w:val="30"/>
    <w:link w:val="23"/>
    <w:qFormat/>
    <w:uiPriority w:val="0"/>
    <w:rPr>
      <w:rFonts w:ascii="Calibri" w:hAnsi="Calibri" w:eastAsia="宋体" w:cs="Times New Roman"/>
      <w:kern w:val="0"/>
      <w:sz w:val="24"/>
      <w:szCs w:val="20"/>
    </w:rPr>
  </w:style>
  <w:style w:type="character" w:customStyle="1" w:styleId="56">
    <w:name w:val="HTML 预设格式 字符"/>
    <w:basedOn w:val="30"/>
    <w:link w:val="24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57">
    <w:name w:val="批注主题 字符"/>
    <w:basedOn w:val="44"/>
    <w:link w:val="26"/>
    <w:semiHidden/>
    <w:qFormat/>
    <w:uiPriority w:val="0"/>
    <w:rPr>
      <w:rFonts w:ascii="Calibri" w:hAnsi="Calibri" w:eastAsia="宋体" w:cs="Times New Roman"/>
      <w:b/>
      <w:bCs/>
      <w:szCs w:val="24"/>
    </w:rPr>
  </w:style>
  <w:style w:type="character" w:customStyle="1" w:styleId="58">
    <w:name w:val="正文文本首行缩进 字符"/>
    <w:basedOn w:val="46"/>
    <w:link w:val="27"/>
    <w:qFormat/>
    <w:uiPriority w:val="0"/>
    <w:rPr>
      <w:rFonts w:ascii="Calibri" w:hAnsi="Calibri" w:eastAsia="宋体" w:cs="Times New Roman"/>
      <w:szCs w:val="24"/>
    </w:rPr>
  </w:style>
  <w:style w:type="paragraph" w:customStyle="1" w:styleId="59">
    <w:name w:val="4级小标题"/>
    <w:basedOn w:val="60"/>
    <w:qFormat/>
    <w:uiPriority w:val="0"/>
    <w:pPr>
      <w:numPr>
        <w:ilvl w:val="0"/>
        <w:numId w:val="2"/>
      </w:numPr>
      <w:ind w:firstLine="0" w:firstLineChars="0"/>
    </w:pPr>
  </w:style>
  <w:style w:type="paragraph" w:customStyle="1" w:styleId="60">
    <w:name w:val="当前正文"/>
    <w:basedOn w:val="1"/>
    <w:qFormat/>
    <w:uiPriority w:val="0"/>
    <w:pPr>
      <w:spacing w:line="360" w:lineRule="auto"/>
      <w:ind w:firstLine="420" w:firstLineChars="200"/>
    </w:pPr>
    <w:rPr>
      <w:rFonts w:cs="宋体"/>
      <w:szCs w:val="20"/>
    </w:rPr>
  </w:style>
  <w:style w:type="paragraph" w:customStyle="1" w:styleId="61">
    <w:name w:val="正文1"/>
    <w:qFormat/>
    <w:uiPriority w:val="0"/>
    <w:pPr>
      <w:widowControl w:val="0"/>
      <w:adjustRightInd w:val="0"/>
      <w:spacing w:line="312" w:lineRule="atLeast"/>
      <w:jc w:val="both"/>
    </w:pPr>
    <w:rPr>
      <w:rFonts w:hint="eastAsia" w:ascii="宋体" w:hAnsi="Times New Roman" w:eastAsia="宋体" w:cs="Times New Roman"/>
      <w:sz w:val="34"/>
      <w:lang w:val="en-US" w:eastAsia="zh-CN" w:bidi="ar-SA"/>
    </w:rPr>
  </w:style>
  <w:style w:type="paragraph" w:customStyle="1" w:styleId="62">
    <w:name w:val="样式 首行缩进:  2 字符4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cs="宋体"/>
      <w:kern w:val="0"/>
      <w:sz w:val="28"/>
      <w:szCs w:val="20"/>
    </w:rPr>
  </w:style>
  <w:style w:type="paragraph" w:customStyle="1" w:styleId="63">
    <w:name w:val="默认段落字体 Para Char Char Char Char"/>
    <w:basedOn w:val="1"/>
    <w:qFormat/>
    <w:uiPriority w:val="0"/>
    <w:rPr>
      <w:rFonts w:ascii="宋体"/>
      <w:kern w:val="0"/>
      <w:sz w:val="18"/>
      <w:szCs w:val="20"/>
      <w:u w:val="single"/>
    </w:rPr>
  </w:style>
  <w:style w:type="paragraph" w:customStyle="1" w:styleId="64">
    <w:name w:val="4级小标题后的罗列"/>
    <w:basedOn w:val="65"/>
    <w:qFormat/>
    <w:uiPriority w:val="0"/>
    <w:pPr>
      <w:tabs>
        <w:tab w:val="left" w:pos="420"/>
      </w:tabs>
    </w:pPr>
    <w:rPr>
      <w:szCs w:val="21"/>
    </w:rPr>
  </w:style>
  <w:style w:type="paragraph" w:customStyle="1" w:styleId="65">
    <w:name w:val="罗列条目"/>
    <w:basedOn w:val="60"/>
    <w:qFormat/>
    <w:uiPriority w:val="0"/>
    <w:pPr>
      <w:tabs>
        <w:tab w:val="left" w:pos="420"/>
      </w:tabs>
      <w:ind w:left="420" w:firstLine="0" w:firstLineChars="0"/>
    </w:pPr>
  </w:style>
  <w:style w:type="paragraph" w:customStyle="1" w:styleId="66">
    <w:name w:val="正文_2"/>
    <w:qFormat/>
    <w:uiPriority w:val="0"/>
    <w:pPr>
      <w:spacing w:before="60" w:after="60"/>
    </w:pPr>
    <w:rPr>
      <w:rFonts w:ascii="Times New Roman" w:hAnsi="Times New Roman" w:eastAsia="宋体" w:cs="Times New Roman"/>
      <w:lang w:val="it-IT" w:eastAsia="zh-CN" w:bidi="ar-SA"/>
    </w:rPr>
  </w:style>
  <w:style w:type="paragraph" w:customStyle="1" w:styleId="67">
    <w:name w:val="样式1"/>
    <w:basedOn w:val="1"/>
    <w:qFormat/>
    <w:uiPriority w:val="0"/>
    <w:rPr>
      <w:szCs w:val="20"/>
    </w:rPr>
  </w:style>
  <w:style w:type="paragraph" w:customStyle="1" w:styleId="68">
    <w:name w:val="正文格式"/>
    <w:basedOn w:val="1"/>
    <w:qFormat/>
    <w:uiPriority w:val="0"/>
    <w:pPr>
      <w:spacing w:line="400" w:lineRule="atLeast"/>
      <w:ind w:firstLine="482"/>
    </w:pPr>
    <w:rPr>
      <w:rFonts w:ascii="Times New Roman" w:hAnsi="Times New Roman"/>
      <w:sz w:val="24"/>
      <w:szCs w:val="20"/>
    </w:rPr>
  </w:style>
  <w:style w:type="paragraph" w:customStyle="1" w:styleId="69">
    <w:name w:val="Char Char Char Char"/>
    <w:basedOn w:val="1"/>
    <w:qFormat/>
    <w:uiPriority w:val="0"/>
    <w:rPr>
      <w:rFonts w:ascii="黑体" w:hAnsi="黑体" w:eastAsia="黑体"/>
      <w:b/>
      <w:spacing w:val="10"/>
      <w:sz w:val="28"/>
      <w:szCs w:val="20"/>
    </w:rPr>
  </w:style>
  <w:style w:type="paragraph" w:customStyle="1" w:styleId="70">
    <w:name w:val="(文字) (文字)"/>
    <w:basedOn w:val="1"/>
    <w:qFormat/>
    <w:uiPriority w:val="0"/>
  </w:style>
  <w:style w:type="paragraph" w:customStyle="1" w:styleId="71">
    <w:name w:val="表格"/>
    <w:basedOn w:val="1"/>
    <w:qFormat/>
    <w:uiPriority w:val="0"/>
    <w:pPr>
      <w:adjustRightInd w:val="0"/>
      <w:spacing w:before="40" w:after="40"/>
      <w:jc w:val="center"/>
    </w:pPr>
    <w:rPr>
      <w:rFonts w:ascii="昆仑仿宋" w:eastAsia="昆仑仿宋"/>
      <w:kern w:val="0"/>
      <w:sz w:val="24"/>
      <w:szCs w:val="20"/>
    </w:rPr>
  </w:style>
  <w:style w:type="paragraph" w:customStyle="1" w:styleId="7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customStyle="1" w:styleId="73">
    <w:name w:val="Char"/>
    <w:basedOn w:val="1"/>
    <w:qFormat/>
    <w:uiPriority w:val="0"/>
    <w:rPr>
      <w:rFonts w:ascii="宋体"/>
      <w:kern w:val="0"/>
      <w:sz w:val="18"/>
      <w:szCs w:val="20"/>
      <w:u w:val="single"/>
    </w:rPr>
  </w:style>
  <w:style w:type="paragraph" w:customStyle="1" w:styleId="74">
    <w:name w:val="列表段落1"/>
    <w:basedOn w:val="1"/>
    <w:qFormat/>
    <w:uiPriority w:val="0"/>
    <w:pPr>
      <w:ind w:firstLine="420" w:firstLineChars="200"/>
    </w:pPr>
  </w:style>
  <w:style w:type="paragraph" w:customStyle="1" w:styleId="75">
    <w:name w:val="SecB"/>
    <w:qFormat/>
    <w:uiPriority w:val="0"/>
    <w:pPr>
      <w:tabs>
        <w:tab w:val="left" w:pos="284"/>
        <w:tab w:val="left" w:pos="454"/>
        <w:tab w:val="left" w:pos="3686"/>
        <w:tab w:val="left" w:pos="4536"/>
        <w:tab w:val="left" w:pos="5670"/>
        <w:tab w:val="left" w:pos="6804"/>
        <w:tab w:val="left" w:pos="7938"/>
      </w:tabs>
      <w:ind w:left="3686" w:hanging="3686"/>
    </w:pPr>
    <w:rPr>
      <w:rFonts w:ascii="Frutiger 55 Roman" w:hAnsi="Frutiger 55 Roman" w:eastAsia="宋体" w:cs="Times New Roman"/>
      <w:sz w:val="22"/>
      <w:lang w:val="en-GB" w:eastAsia="zh-CN" w:bidi="ar-SA"/>
    </w:rPr>
  </w:style>
  <w:style w:type="paragraph" w:customStyle="1" w:styleId="76">
    <w:name w:val="p17"/>
    <w:basedOn w:val="1"/>
    <w:qFormat/>
    <w:uiPriority w:val="0"/>
    <w:pPr>
      <w:widowControl/>
      <w:spacing w:line="600" w:lineRule="atLeast"/>
      <w:ind w:firstLine="420"/>
    </w:pPr>
    <w:rPr>
      <w:rFonts w:ascii="宋体" w:hAnsi="宋体" w:cs="宋体"/>
      <w:kern w:val="0"/>
      <w:sz w:val="24"/>
    </w:rPr>
  </w:style>
  <w:style w:type="paragraph" w:customStyle="1" w:styleId="77">
    <w:name w:val="ÕýÎÄ"/>
    <w:qFormat/>
    <w:uiPriority w:val="0"/>
    <w:pPr>
      <w:widowControl w:val="0"/>
      <w:overflowPunct w:val="0"/>
      <w:autoSpaceDE w:val="0"/>
      <w:autoSpaceDN w:val="0"/>
      <w:adjustRightInd w:val="0"/>
      <w:spacing w:line="351" w:lineRule="atLeast"/>
      <w:ind w:firstLine="419"/>
      <w:jc w:val="both"/>
    </w:pPr>
    <w:rPr>
      <w:rFonts w:ascii="Calibri" w:hAnsi="Calibri" w:eastAsia="宋体" w:cs="Times New Roman"/>
      <w:color w:val="000000"/>
      <w:sz w:val="21"/>
      <w:lang w:val="en-US" w:eastAsia="zh-CN" w:bidi="ar-SA"/>
    </w:rPr>
  </w:style>
  <w:style w:type="paragraph" w:customStyle="1" w:styleId="78">
    <w:name w:val="无间隔1"/>
    <w:link w:val="79"/>
    <w:qFormat/>
    <w:uiPriority w:val="0"/>
    <w:rPr>
      <w:rFonts w:ascii="Calibri" w:hAnsi="Calibri" w:eastAsia="宋体" w:cs="Times New Roman"/>
      <w:sz w:val="22"/>
      <w:szCs w:val="22"/>
      <w:lang w:val="en-US" w:eastAsia="ja-JP" w:bidi="ar-SA"/>
    </w:rPr>
  </w:style>
  <w:style w:type="character" w:customStyle="1" w:styleId="79">
    <w:name w:val="No Spacing Char"/>
    <w:link w:val="78"/>
    <w:qFormat/>
    <w:uiPriority w:val="0"/>
    <w:rPr>
      <w:rFonts w:ascii="Calibri" w:hAnsi="Calibri" w:eastAsia="宋体" w:cs="Times New Roman"/>
      <w:kern w:val="0"/>
      <w:sz w:val="22"/>
      <w:lang w:eastAsia="ja-JP"/>
    </w:rPr>
  </w:style>
  <w:style w:type="paragraph" w:customStyle="1" w:styleId="80">
    <w:name w:val="自定义标题3"/>
    <w:basedOn w:val="1"/>
    <w:qFormat/>
    <w:uiPriority w:val="0"/>
    <w:pPr>
      <w:adjustRightInd w:val="0"/>
      <w:spacing w:before="100" w:after="120" w:line="320" w:lineRule="exact"/>
      <w:jc w:val="left"/>
    </w:pPr>
    <w:rPr>
      <w:rFonts w:ascii="Arial" w:hAnsi="Arial"/>
      <w:kern w:val="0"/>
      <w:sz w:val="24"/>
      <w:szCs w:val="20"/>
    </w:rPr>
  </w:style>
  <w:style w:type="paragraph" w:customStyle="1" w:styleId="81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8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83">
    <w:name w:val="列出段落2"/>
    <w:basedOn w:val="1"/>
    <w:qFormat/>
    <w:uiPriority w:val="0"/>
    <w:pPr>
      <w:ind w:firstLine="420" w:firstLineChars="200"/>
    </w:pPr>
    <w:rPr>
      <w:sz w:val="24"/>
      <w:szCs w:val="20"/>
    </w:rPr>
  </w:style>
  <w:style w:type="paragraph" w:customStyle="1" w:styleId="8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Calibri" w:eastAsia="黑体" w:cs="Times New Roman"/>
      <w:lang w:val="en-US" w:eastAsia="zh-CN" w:bidi="ar-SA"/>
    </w:rPr>
  </w:style>
  <w:style w:type="paragraph" w:customStyle="1" w:styleId="85">
    <w:name w:val="b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23"/>
      <w:szCs w:val="23"/>
    </w:rPr>
  </w:style>
  <w:style w:type="paragraph" w:customStyle="1" w:styleId="86">
    <w:name w:val="Char Char Char Char1"/>
    <w:basedOn w:val="1"/>
    <w:qFormat/>
    <w:uiPriority w:val="0"/>
    <w:pPr>
      <w:numPr>
        <w:ilvl w:val="0"/>
        <w:numId w:val="3"/>
      </w:numPr>
      <w:adjustRightInd w:val="0"/>
      <w:snapToGrid w:val="0"/>
    </w:pPr>
  </w:style>
  <w:style w:type="character" w:customStyle="1" w:styleId="87">
    <w:name w:val="Char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8">
    <w:name w:val="Body Text Indent Char1"/>
    <w:semiHidden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89">
    <w:name w:val="Footer Char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0">
    <w:name w:val="font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91">
    <w:name w:val="font8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2">
    <w:name w:val="font7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93">
    <w:name w:val="纯文本 Char1 Char Char Char"/>
    <w:qFormat/>
    <w:uiPriority w:val="0"/>
    <w:rPr>
      <w:rFonts w:ascii="宋体" w:hAnsi="Courier New"/>
      <w:kern w:val="2"/>
      <w:sz w:val="21"/>
    </w:rPr>
  </w:style>
  <w:style w:type="character" w:customStyle="1" w:styleId="94">
    <w:name w:val="Foote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5">
    <w:name w:val="font4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7">
    <w:name w:val="font3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98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9">
    <w:name w:val="apple-style-span"/>
    <w:qFormat/>
    <w:uiPriority w:val="0"/>
  </w:style>
  <w:style w:type="character" w:customStyle="1" w:styleId="100">
    <w:name w:val="Header Char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1">
    <w:name w:val="Char Char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02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03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Cs w:val="21"/>
      <w:lang w:eastAsia="en-US"/>
    </w:rPr>
  </w:style>
  <w:style w:type="paragraph" w:customStyle="1" w:styleId="104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5">
    <w:name w:val="List Paragraph"/>
    <w:basedOn w:val="1"/>
    <w:qFormat/>
    <w:uiPriority w:val="34"/>
    <w:pPr>
      <w:ind w:firstLine="420" w:firstLineChars="200"/>
    </w:pPr>
  </w:style>
  <w:style w:type="paragraph" w:customStyle="1" w:styleId="106">
    <w:name w:val="修订2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38</Pages>
  <Words>15161</Words>
  <Characters>16551</Characters>
  <Lines>176</Lines>
  <Paragraphs>49</Paragraphs>
  <TotalTime>21</TotalTime>
  <ScaleCrop>false</ScaleCrop>
  <LinksUpToDate>false</LinksUpToDate>
  <CharactersWithSpaces>18003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2024-01-06T01:21:00Z</dcterms:created>
  <dc:creator>Windows User</dc:creator>
  <cp:lastModifiedBy>大拇指</cp:lastModifiedBy>
  <dcterms:modified xsi:type="dcterms:W3CDTF">2025-07-23T07:47:24Z</dcterms:modified>
  <dc:title>山东济钢泰航合金有限公司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02E6D714A95F4226A414359E20787824_13</vt:lpwstr>
  </property>
  <property fmtid="{D5CDD505-2E9C-101B-9397-08002B2CF9AE}" pid="4" name="KSOTemplateDocerSaveRecord">
    <vt:lpwstr>eyJoZGlkIjoiMjZkYThjMjM0ZWNkOGU2ZjIzOTdlN2Y2MzEzNTIyMjciLCJ1c2VySWQiOiIxNjEwMDg5NzM2In0=</vt:lpwstr>
  </property>
</Properties>
</file>